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B97" w:rsidRPr="00615F9D" w:rsidRDefault="00A64B97" w:rsidP="00A64B97">
      <w:pPr>
        <w:shd w:val="clear" w:color="auto" w:fill="FFFFFF"/>
        <w:spacing w:before="100" w:beforeAutospacing="1" w:after="100" w:afterAutospacing="1" w:line="336" w:lineRule="atLeast"/>
        <w:jc w:val="center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615F9D">
        <w:rPr>
          <w:rFonts w:ascii="PT Serif" w:eastAsia="Times New Roman" w:hAnsi="PT Serif" w:cs="Times New Roman"/>
          <w:b/>
          <w:bCs/>
          <w:sz w:val="24"/>
          <w:szCs w:val="24"/>
          <w:lang w:eastAsia="ru-RU"/>
        </w:rPr>
        <w:t> Динамика роста тарифов на жилищные услуги по муниципальным образованиям РТ</w:t>
      </w:r>
    </w:p>
    <w:tbl>
      <w:tblPr>
        <w:tblW w:w="78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27"/>
        <w:gridCol w:w="2172"/>
        <w:gridCol w:w="1349"/>
        <w:gridCol w:w="1280"/>
        <w:gridCol w:w="1472"/>
      </w:tblGrid>
      <w:tr w:rsidR="00A64B97" w:rsidRPr="00615F9D" w:rsidTr="00A64B97">
        <w:trPr>
          <w:tblCellSpacing w:w="0" w:type="dxa"/>
        </w:trPr>
        <w:tc>
          <w:tcPr>
            <w:tcW w:w="780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i/>
                <w:iCs/>
                <w:sz w:val="24"/>
                <w:szCs w:val="24"/>
                <w:lang w:eastAsia="ru-RU"/>
              </w:rPr>
              <w:t>Холодная вода (в руб./куб.м.)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Города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Организация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До 1 июля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После 1 июля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Изменение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Азнакаево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Азнакаевское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ПТС»- филиал 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Водоканалсервис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», 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32,07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32,07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Альметьевск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«Альметьевск – Водоканал»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39,05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39,72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1,7%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Бугульма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ООО «Бугульма-Водоканал»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27,51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29,54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7%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Елабуга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МУП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Елабужский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Водоканал»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29,63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29,63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Зеленодольск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«Зеленодольск-Водоканал» - филиал 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Водоканалсервис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16,92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16,98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0,4%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Лениногорск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ООО «Водоканал»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23,32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24,57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Нижнекамск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Водопроводно-кализационное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и энергетическое хозяйство»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20,07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20,72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3,2%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Чистополь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«Чистополь-Водоканал» - филиал ЗАО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Стройтех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26,79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28,62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6,4%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Казань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МУП «Водоканал»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16,26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16,26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Набережные Челны</w:t>
            </w:r>
          </w:p>
        </w:tc>
        <w:tc>
          <w:tcPr>
            <w:tcW w:w="2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ЗАО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Челныводоканал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18,43</w:t>
            </w:r>
          </w:p>
        </w:tc>
        <w:tc>
          <w:tcPr>
            <w:tcW w:w="1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19,22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4,1%</w:t>
            </w:r>
          </w:p>
        </w:tc>
      </w:tr>
    </w:tbl>
    <w:p w:rsidR="00A64B97" w:rsidRPr="00615F9D" w:rsidRDefault="00A64B97" w:rsidP="00A64B97">
      <w:pPr>
        <w:shd w:val="clear" w:color="auto" w:fill="FFFFFF"/>
        <w:spacing w:before="100" w:beforeAutospacing="1" w:after="100" w:afterAutospacing="1" w:line="336" w:lineRule="atLeast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615F9D">
        <w:rPr>
          <w:rFonts w:ascii="PT Serif" w:eastAsia="Times New Roman" w:hAnsi="PT Serif" w:cs="Times New Roman"/>
          <w:sz w:val="24"/>
          <w:szCs w:val="24"/>
          <w:lang w:eastAsia="ru-RU"/>
        </w:rPr>
        <w:t> </w:t>
      </w:r>
    </w:p>
    <w:tbl>
      <w:tblPr>
        <w:tblW w:w="78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530"/>
        <w:gridCol w:w="2220"/>
        <w:gridCol w:w="1350"/>
        <w:gridCol w:w="1275"/>
        <w:gridCol w:w="1425"/>
      </w:tblGrid>
      <w:tr w:rsidR="00A64B97" w:rsidRPr="00615F9D" w:rsidTr="00A64B97">
        <w:trPr>
          <w:tblCellSpacing w:w="0" w:type="dxa"/>
        </w:trPr>
        <w:tc>
          <w:tcPr>
            <w:tcW w:w="637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i/>
                <w:iCs/>
                <w:sz w:val="24"/>
                <w:szCs w:val="24"/>
                <w:lang w:eastAsia="ru-RU"/>
              </w:rPr>
              <w:t>Горячая вода (в руб./куб.м.)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Города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Предприятия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До 1 июля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После 1 июля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Изменение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Азнакаево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Азнакаевское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предприятие тепловых сетей» - филиал 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Водоканалсервис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1542,21 (+32,07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1623,95 (+32,07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Альметьевск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ОАО </w:t>
            </w: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Альметьевские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тепловые сети»</w:t>
            </w:r>
          </w:p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 xml:space="preserve">1788,33 </w:t>
            </w: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>(+39,05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 xml:space="preserve">1794,02 </w:t>
            </w: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>(+39,72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>0,3%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Альтехносервис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1527,05 (+39,05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1607,98 (+39,72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Тепло-Энергосервис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» потребители 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Альметьевского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1598,98 (+39,05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1600,23 (+39,72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МУП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Светсервис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1990,29 (+39,05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2088,22 (+39,72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4,7%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Бугульма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ОАО «</w:t>
            </w:r>
            <w:proofErr w:type="spellStart"/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Бугульминское</w:t>
            </w:r>
            <w:proofErr w:type="spellEnd"/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 xml:space="preserve"> предприятие тепловых сетей»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1598,00 (+27,51 за холодную воду</w:t>
            </w:r>
            <w:proofErr w:type="gram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1737,76 (+29,54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8%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Елабуга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Елабужское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предприятие тепловых сетей»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1663,36 (+29,63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1675,62 (+29,63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0,8%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Зеленодольск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Зеленодольское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предприятие тепловых сетей»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1482,97 (+16,92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1527,46 (+16,98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3%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Лениногорск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Лениногорские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тепловые сети»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1735,54 (+23,32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1770,96 (+24,57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Тепло-Энергосервис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» потребители 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Лениногорского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1598,98 (+23,32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1600,23 (+24,57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Нижнекамск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ОАО «Генерирующая </w:t>
            </w: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>компания»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 xml:space="preserve">1304,05 (+20,07 за </w:t>
            </w: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>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 xml:space="preserve">1404,39 (+20,72 за </w:t>
            </w: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>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>7,2%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>Чистополь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Чистопольское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предприятие тепловых сетей»</w:t>
            </w:r>
          </w:p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1578,92 (+26,79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1645,01 (+28,62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4%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ООО Производственно-коммерческая фирма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Восток-Энерго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1476,25 (+24,53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1538,12 (+25,51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4%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Казань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МУП «Производственное объединение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Казэнерго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1345,24 (+16,26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1417,18 (+16,26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"Генерирующая компания", потребители муниципального образования "г</w:t>
            </w:r>
            <w:proofErr w:type="gram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.К</w:t>
            </w:r>
            <w:proofErr w:type="gram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азань"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1271,00 (+16,26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1380,43 (+16,26 за холодную воду)</w:t>
            </w:r>
          </w:p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8%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ООО "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Теплоснабсервис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1225,18 (+15,10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1225,18 (+17,09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15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Набережные Челны</w:t>
            </w:r>
          </w:p>
        </w:tc>
        <w:tc>
          <w:tcPr>
            <w:tcW w:w="22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1400,08 (+22,15 за холодную воду)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1439,26 (+26,44 за холодную воду)</w:t>
            </w:r>
          </w:p>
        </w:tc>
        <w:tc>
          <w:tcPr>
            <w:tcW w:w="1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2,8%</w:t>
            </w:r>
          </w:p>
        </w:tc>
      </w:tr>
    </w:tbl>
    <w:p w:rsidR="00A64B97" w:rsidRPr="00615F9D" w:rsidRDefault="00A64B97" w:rsidP="00A64B97">
      <w:pPr>
        <w:shd w:val="clear" w:color="auto" w:fill="FFFFFF"/>
        <w:spacing w:before="100" w:beforeAutospacing="1" w:after="100" w:afterAutospacing="1" w:line="336" w:lineRule="atLeast"/>
        <w:rPr>
          <w:rFonts w:ascii="PT Serif" w:eastAsia="Times New Roman" w:hAnsi="PT Serif" w:cs="Times New Roman"/>
          <w:sz w:val="24"/>
          <w:szCs w:val="24"/>
          <w:lang w:eastAsia="ru-RU"/>
        </w:rPr>
      </w:pPr>
      <w:r w:rsidRPr="00615F9D">
        <w:rPr>
          <w:rFonts w:ascii="PT Serif" w:eastAsia="Times New Roman" w:hAnsi="PT Serif" w:cs="Times New Roman"/>
          <w:sz w:val="24"/>
          <w:szCs w:val="24"/>
          <w:lang w:eastAsia="ru-RU"/>
        </w:rPr>
        <w:t> </w:t>
      </w:r>
    </w:p>
    <w:tbl>
      <w:tblPr>
        <w:tblW w:w="78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427"/>
        <w:gridCol w:w="2196"/>
        <w:gridCol w:w="1362"/>
        <w:gridCol w:w="1572"/>
        <w:gridCol w:w="1243"/>
      </w:tblGrid>
      <w:tr w:rsidR="00A64B97" w:rsidRPr="00615F9D" w:rsidTr="00A64B97">
        <w:trPr>
          <w:tblCellSpacing w:w="0" w:type="dxa"/>
        </w:trPr>
        <w:tc>
          <w:tcPr>
            <w:tcW w:w="6375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i/>
                <w:iCs/>
                <w:sz w:val="24"/>
                <w:szCs w:val="24"/>
                <w:lang w:eastAsia="ru-RU"/>
              </w:rPr>
              <w:t>Теплоснабжение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Города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Предприятия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До 1 июля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После 1 июля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Изменение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Азнакаево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МУП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Сельхозжилсервис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1188,41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1247,81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4,8%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Азнакаевское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ПТС» - филиал 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Водоканалсервис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1542,21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1623,95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Альметьевск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ОАО </w:t>
            </w: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>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Альметьевские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тепловые сети»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lastRenderedPageBreak/>
              <w:t>1788,33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1794,02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Жилбытсервис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– М»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1444,16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1511,38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Альтехносервис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1527,05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1607,98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Тепло-Энергосервис+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1414,91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1489,92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Бугульма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ОАО «</w:t>
            </w:r>
            <w:proofErr w:type="spellStart"/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Бугульминское</w:t>
            </w:r>
            <w:proofErr w:type="spellEnd"/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  предприятие тепловых сетей»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1598,00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1737,76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b/>
                <w:sz w:val="24"/>
                <w:szCs w:val="24"/>
                <w:lang w:eastAsia="ru-RU"/>
              </w:rPr>
              <w:t>8%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Елабуга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Елабужское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 предприятие тепловых сетей»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1663,36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1675,62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0,8%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Зеленодольск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Зеленодольское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 предприятие тепловых сетей»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1482,97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1527,46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3%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Лениногорск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Лениногорские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 xml:space="preserve"> тепловые сети»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1735,54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1770,96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Нижнекамск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«Генерирующая компания»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1304,05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1404,39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7,2%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Чистополь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Чистопольское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  предприятие тепловых сетей»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1578,92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1645,01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4,1%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ООО ПКФ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Восток-Энерго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1476,25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1538,12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4,1%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Казань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Казэнерго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1345,24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1417,18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«Генерирующая компания»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1271,00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1380,43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8%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Набережные Челны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ООО «</w:t>
            </w:r>
            <w:proofErr w:type="spellStart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КамгэсЗЯБ</w:t>
            </w:r>
            <w:proofErr w:type="spellEnd"/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1036,31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1091,24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5%</w:t>
            </w:r>
          </w:p>
        </w:tc>
      </w:tr>
      <w:tr w:rsidR="00A64B97" w:rsidRPr="00615F9D" w:rsidTr="00A64B9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64B97" w:rsidRPr="00615F9D" w:rsidRDefault="00A64B97" w:rsidP="00A64B97">
            <w:pPr>
              <w:spacing w:after="0" w:line="240" w:lineRule="auto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ОАО «Генерирующая компания»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1400,08</w:t>
            </w:r>
          </w:p>
        </w:tc>
        <w:tc>
          <w:tcPr>
            <w:tcW w:w="1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1439,26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64B97" w:rsidRPr="00615F9D" w:rsidRDefault="00A64B97" w:rsidP="00A64B97">
            <w:pPr>
              <w:spacing w:before="100" w:beforeAutospacing="1" w:after="100" w:afterAutospacing="1" w:line="336" w:lineRule="atLeast"/>
              <w:jc w:val="center"/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</w:pPr>
            <w:r w:rsidRPr="00615F9D">
              <w:rPr>
                <w:rFonts w:ascii="PT Serif" w:eastAsia="Times New Roman" w:hAnsi="PT Serif" w:cs="Times New Roman"/>
                <w:sz w:val="24"/>
                <w:szCs w:val="24"/>
                <w:lang w:eastAsia="ru-RU"/>
              </w:rPr>
              <w:t>2,8%</w:t>
            </w:r>
          </w:p>
        </w:tc>
      </w:tr>
    </w:tbl>
    <w:p w:rsidR="00081806" w:rsidRPr="00615F9D" w:rsidRDefault="00081806"/>
    <w:sectPr w:rsidR="00081806" w:rsidRPr="00615F9D" w:rsidSect="00A64B9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4B97"/>
    <w:rsid w:val="00081806"/>
    <w:rsid w:val="00275DE1"/>
    <w:rsid w:val="0048699F"/>
    <w:rsid w:val="00615F9D"/>
    <w:rsid w:val="00A64B97"/>
    <w:rsid w:val="00EB35EF"/>
    <w:rsid w:val="00FA66AC"/>
    <w:rsid w:val="00FA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4B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02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2014-07-03T12:30:00Z</cp:lastPrinted>
  <dcterms:created xsi:type="dcterms:W3CDTF">2014-07-02T10:14:00Z</dcterms:created>
  <dcterms:modified xsi:type="dcterms:W3CDTF">2014-07-03T12:34:00Z</dcterms:modified>
</cp:coreProperties>
</file>